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A8C0" w14:textId="77777777" w:rsidR="00D97C6B" w:rsidRDefault="00D97C6B" w:rsidP="00D97C6B">
      <w:pPr>
        <w:rPr>
          <w:rFonts w:ascii="Tahoma" w:hAnsi="Tahoma" w:cs="Tahoma"/>
          <w:color w:val="000000"/>
          <w:sz w:val="28"/>
          <w:szCs w:val="28"/>
        </w:rPr>
      </w:pPr>
    </w:p>
    <w:p w14:paraId="0580BCB9" w14:textId="77777777" w:rsidR="00D97C6B" w:rsidRDefault="00D97C6B" w:rsidP="00D97C6B">
      <w:pPr>
        <w:pStyle w:val="Titre4"/>
        <w:tabs>
          <w:tab w:val="left" w:pos="709"/>
        </w:tabs>
        <w:rPr>
          <w:rFonts w:ascii="Tahoma" w:hAnsi="Tahoma" w:cs="Tahoma"/>
          <w:color w:val="000000"/>
          <w:sz w:val="28"/>
          <w:szCs w:val="28"/>
        </w:rPr>
      </w:pPr>
    </w:p>
    <w:p w14:paraId="36D4B922" w14:textId="77777777" w:rsidR="00D97C6B" w:rsidRDefault="00D97C6B" w:rsidP="00D97C6B">
      <w:pPr>
        <w:pStyle w:val="Titre4"/>
        <w:tabs>
          <w:tab w:val="left" w:pos="709"/>
        </w:tabs>
        <w:rPr>
          <w:rFonts w:ascii="Tahoma" w:hAnsi="Tahoma" w:cs="Tahoma"/>
          <w:color w:val="000000"/>
          <w:sz w:val="28"/>
          <w:szCs w:val="28"/>
        </w:rPr>
      </w:pPr>
    </w:p>
    <w:p w14:paraId="19CF2279" w14:textId="77777777" w:rsidR="00D97C6B" w:rsidRPr="00767EBE" w:rsidRDefault="00D97C6B" w:rsidP="00D97C6B">
      <w:pPr>
        <w:pStyle w:val="Titre4"/>
        <w:tabs>
          <w:tab w:val="left" w:pos="709"/>
        </w:tabs>
        <w:rPr>
          <w:rFonts w:ascii="Tahoma" w:hAnsi="Tahoma" w:cs="Tahoma"/>
          <w:color w:val="000000"/>
          <w:sz w:val="28"/>
          <w:szCs w:val="28"/>
        </w:rPr>
      </w:pPr>
      <w:r w:rsidRPr="00767EBE">
        <w:rPr>
          <w:rFonts w:ascii="Tahoma" w:hAnsi="Tahoma" w:cs="Tahoma"/>
          <w:color w:val="000000"/>
          <w:sz w:val="28"/>
          <w:szCs w:val="28"/>
        </w:rPr>
        <w:t>Madame, Monsieur</w:t>
      </w:r>
    </w:p>
    <w:p w14:paraId="3A6A3C9F" w14:textId="77777777" w:rsidR="00D97C6B" w:rsidRDefault="00D97C6B" w:rsidP="00D97C6B">
      <w:pPr>
        <w:pStyle w:val="Standard"/>
        <w:rPr>
          <w:rFonts w:ascii="Tahoma" w:hAnsi="Tahoma" w:cs="Tahoma"/>
          <w:color w:val="000000"/>
          <w:sz w:val="28"/>
          <w:szCs w:val="28"/>
        </w:rPr>
      </w:pPr>
    </w:p>
    <w:p w14:paraId="18A4703D" w14:textId="77777777" w:rsidR="00D97C6B" w:rsidRDefault="00D97C6B" w:rsidP="00D97C6B">
      <w:pPr>
        <w:pStyle w:val="Standard"/>
        <w:rPr>
          <w:rFonts w:ascii="Tahoma" w:hAnsi="Tahoma" w:cs="Tahoma"/>
          <w:color w:val="000000"/>
          <w:sz w:val="28"/>
          <w:szCs w:val="28"/>
        </w:rPr>
      </w:pPr>
    </w:p>
    <w:p w14:paraId="77728AC8" w14:textId="77777777" w:rsidR="00D97C6B" w:rsidRPr="00767EBE" w:rsidRDefault="00D97C6B" w:rsidP="00D97C6B">
      <w:pPr>
        <w:pStyle w:val="Standard"/>
        <w:rPr>
          <w:rFonts w:ascii="Tahoma" w:hAnsi="Tahoma" w:cs="Tahoma"/>
          <w:color w:val="000000"/>
          <w:sz w:val="28"/>
          <w:szCs w:val="28"/>
        </w:rPr>
      </w:pPr>
    </w:p>
    <w:p w14:paraId="00430476" w14:textId="77777777" w:rsidR="00D97C6B" w:rsidRPr="00767EBE" w:rsidRDefault="00D97C6B" w:rsidP="00D97C6B">
      <w:pPr>
        <w:pStyle w:val="Standard"/>
        <w:rPr>
          <w:rFonts w:ascii="Tahoma" w:hAnsi="Tahoma" w:cs="Tahoma"/>
          <w:color w:val="000000"/>
          <w:sz w:val="28"/>
          <w:szCs w:val="28"/>
        </w:rPr>
      </w:pPr>
    </w:p>
    <w:p w14:paraId="260EC244" w14:textId="77777777" w:rsidR="00D97C6B" w:rsidRPr="00767EBE" w:rsidRDefault="00D97C6B" w:rsidP="00D97C6B">
      <w:pPr>
        <w:pStyle w:val="Textbody"/>
        <w:ind w:firstLine="709"/>
        <w:jc w:val="both"/>
        <w:rPr>
          <w:rFonts w:ascii="Tahoma" w:hAnsi="Tahoma" w:cs="Tahoma"/>
          <w:color w:val="000000"/>
          <w:kern w:val="1"/>
          <w:sz w:val="28"/>
          <w:szCs w:val="28"/>
        </w:rPr>
      </w:pPr>
      <w:r w:rsidRPr="00767EBE">
        <w:rPr>
          <w:rFonts w:ascii="Tahoma" w:hAnsi="Tahoma" w:cs="Tahoma"/>
          <w:color w:val="000000"/>
          <w:sz w:val="28"/>
          <w:szCs w:val="28"/>
        </w:rPr>
        <w:t xml:space="preserve">Votre enfant n'aura pas classe le 31 mars. Les enseignants </w:t>
      </w:r>
      <w:r w:rsidRPr="00767EBE">
        <w:rPr>
          <w:rFonts w:ascii="Tahoma" w:eastAsia="Arial Unicode MS" w:hAnsi="Tahoma" w:cs="Tahoma"/>
          <w:color w:val="000000"/>
          <w:sz w:val="28"/>
          <w:szCs w:val="28"/>
        </w:rPr>
        <w:t>seront en grève avec les salariés du public et du privé.</w:t>
      </w:r>
    </w:p>
    <w:p w14:paraId="1F3F624E" w14:textId="77777777" w:rsidR="00D97C6B" w:rsidRPr="00767EBE" w:rsidRDefault="00D97C6B" w:rsidP="00D97C6B">
      <w:pPr>
        <w:widowControl/>
        <w:suppressAutoHyphens w:val="0"/>
        <w:ind w:firstLine="709"/>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Sous prétexte que le Code du travail serait trop compliqué et que simplifier les licenciements permettrait de mieux embaucher, le gouvernement attaque les droits des salariés. La jeunesse, particulièrement touchée par le chômage, ne s’y est pas trompée.</w:t>
      </w:r>
    </w:p>
    <w:p w14:paraId="5DAB03A8" w14:textId="77777777" w:rsidR="00D97C6B" w:rsidRPr="00767EBE" w:rsidRDefault="00D97C6B" w:rsidP="00D97C6B">
      <w:pPr>
        <w:widowControl/>
        <w:suppressAutoHyphens w:val="0"/>
        <w:jc w:val="both"/>
        <w:textAlignment w:val="auto"/>
        <w:rPr>
          <w:rFonts w:ascii="Tahoma" w:hAnsi="Tahoma" w:cs="Tahoma"/>
          <w:color w:val="000000"/>
          <w:kern w:val="1"/>
          <w:sz w:val="28"/>
          <w:szCs w:val="28"/>
        </w:rPr>
      </w:pPr>
    </w:p>
    <w:p w14:paraId="04B81C27" w14:textId="77777777" w:rsidR="00D97C6B" w:rsidRPr="00767EBE" w:rsidRDefault="00D97C6B" w:rsidP="00D97C6B">
      <w:pPr>
        <w:widowControl/>
        <w:suppressAutoHyphens w:val="0"/>
        <w:ind w:firstLine="406"/>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Nous serons dans la rue aux côtés des jeunes, des salariés du privé pour nous opposer, entre autres à :</w:t>
      </w:r>
    </w:p>
    <w:p w14:paraId="261CA8A9" w14:textId="77777777" w:rsidR="00D97C6B" w:rsidRPr="00767EBE" w:rsidRDefault="00D97C6B" w:rsidP="00D97C6B">
      <w:pPr>
        <w:widowControl/>
        <w:suppressAutoHyphens w:val="0"/>
        <w:ind w:firstLine="406"/>
        <w:jc w:val="both"/>
        <w:textAlignment w:val="auto"/>
        <w:rPr>
          <w:rFonts w:ascii="Tahoma" w:hAnsi="Tahoma" w:cs="Tahoma"/>
          <w:color w:val="000000"/>
          <w:kern w:val="1"/>
          <w:sz w:val="28"/>
          <w:szCs w:val="28"/>
        </w:rPr>
      </w:pPr>
    </w:p>
    <w:p w14:paraId="347F207B" w14:textId="77777777" w:rsidR="00D97C6B" w:rsidRPr="00767EBE" w:rsidRDefault="00D97C6B" w:rsidP="00D97C6B">
      <w:pPr>
        <w:widowControl/>
        <w:numPr>
          <w:ilvl w:val="0"/>
          <w:numId w:val="2"/>
        </w:numPr>
        <w:suppressAutoHyphens w:val="0"/>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la facilité de licencier pour motifs économiques ;</w:t>
      </w:r>
      <w:r w:rsidRPr="00767EBE">
        <w:rPr>
          <w:rFonts w:ascii="Tahoma" w:hAnsi="Tahoma" w:cs="Tahoma"/>
          <w:strike/>
          <w:color w:val="000000"/>
          <w:kern w:val="1"/>
          <w:sz w:val="28"/>
          <w:szCs w:val="28"/>
        </w:rPr>
        <w:t xml:space="preserve"> </w:t>
      </w:r>
    </w:p>
    <w:p w14:paraId="0C0DD44C" w14:textId="7FCF9389" w:rsidR="00D97C6B" w:rsidRPr="00767EBE" w:rsidRDefault="00D97C6B" w:rsidP="00D97C6B">
      <w:pPr>
        <w:widowControl/>
        <w:numPr>
          <w:ilvl w:val="0"/>
          <w:numId w:val="2"/>
        </w:numPr>
        <w:suppressAutoHyphens w:val="0"/>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la remise en cause des 35 heures, avec des heures supplémentaires qui pourraient ne plus être p</w:t>
      </w:r>
      <w:r w:rsidR="00382F5D">
        <w:rPr>
          <w:rFonts w:ascii="Tahoma" w:hAnsi="Tahoma" w:cs="Tahoma"/>
          <w:color w:val="000000"/>
          <w:kern w:val="1"/>
          <w:sz w:val="28"/>
          <w:szCs w:val="28"/>
        </w:rPr>
        <w:t>ayées ou beaucoup moins et avec</w:t>
      </w:r>
      <w:r w:rsidRPr="00767EBE">
        <w:rPr>
          <w:rFonts w:ascii="Tahoma" w:hAnsi="Tahoma" w:cs="Tahoma"/>
          <w:color w:val="000000"/>
          <w:kern w:val="1"/>
          <w:sz w:val="28"/>
          <w:szCs w:val="28"/>
        </w:rPr>
        <w:t xml:space="preserve"> l'obligation de les accepter ;</w:t>
      </w:r>
    </w:p>
    <w:p w14:paraId="09961146" w14:textId="33F1DA8D" w:rsidR="00D97C6B" w:rsidRPr="00767EBE" w:rsidRDefault="00382F5D" w:rsidP="00D97C6B">
      <w:pPr>
        <w:widowControl/>
        <w:numPr>
          <w:ilvl w:val="0"/>
          <w:numId w:val="2"/>
        </w:numPr>
        <w:suppressAutoHyphens w:val="0"/>
        <w:jc w:val="both"/>
        <w:textAlignment w:val="auto"/>
        <w:rPr>
          <w:rFonts w:ascii="Tahoma" w:hAnsi="Tahoma" w:cs="Tahoma"/>
          <w:color w:val="000000"/>
          <w:kern w:val="1"/>
          <w:sz w:val="28"/>
          <w:szCs w:val="28"/>
        </w:rPr>
      </w:pPr>
      <w:r>
        <w:rPr>
          <w:rFonts w:ascii="Tahoma" w:hAnsi="Tahoma" w:cs="Tahoma"/>
          <w:color w:val="000000"/>
          <w:kern w:val="1"/>
          <w:sz w:val="28"/>
          <w:szCs w:val="28"/>
        </w:rPr>
        <w:t xml:space="preserve">des </w:t>
      </w:r>
      <w:bookmarkStart w:id="0" w:name="_GoBack"/>
      <w:bookmarkEnd w:id="0"/>
      <w:r w:rsidR="00D97C6B" w:rsidRPr="00767EBE">
        <w:rPr>
          <w:rFonts w:ascii="Tahoma" w:hAnsi="Tahoma" w:cs="Tahoma"/>
          <w:color w:val="000000"/>
          <w:kern w:val="1"/>
          <w:sz w:val="28"/>
          <w:szCs w:val="28"/>
        </w:rPr>
        <w:t>accords de branches moins favorables que le Code du travail, à l'inverse d'aujourd'hui ;</w:t>
      </w:r>
    </w:p>
    <w:p w14:paraId="5D215D9B" w14:textId="77777777" w:rsidR="00D97C6B" w:rsidRPr="00767EBE" w:rsidRDefault="00D97C6B" w:rsidP="00D97C6B">
      <w:pPr>
        <w:widowControl/>
        <w:numPr>
          <w:ilvl w:val="0"/>
          <w:numId w:val="2"/>
        </w:numPr>
        <w:suppressAutoHyphens w:val="0"/>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 xml:space="preserve">la limitation voire à la suppression des visites médicales pour les salariés. </w:t>
      </w:r>
    </w:p>
    <w:p w14:paraId="6410DF78" w14:textId="77777777" w:rsidR="00D97C6B" w:rsidRPr="00767EBE" w:rsidRDefault="00D97C6B" w:rsidP="00D97C6B">
      <w:pPr>
        <w:widowControl/>
        <w:suppressAutoHyphens w:val="0"/>
        <w:jc w:val="both"/>
        <w:textAlignment w:val="auto"/>
        <w:rPr>
          <w:rFonts w:ascii="Tahoma" w:hAnsi="Tahoma" w:cs="Tahoma"/>
          <w:color w:val="000000"/>
          <w:kern w:val="1"/>
          <w:sz w:val="28"/>
          <w:szCs w:val="28"/>
        </w:rPr>
      </w:pPr>
    </w:p>
    <w:p w14:paraId="7659E877" w14:textId="771E249C" w:rsidR="00D97C6B" w:rsidRPr="00767EBE" w:rsidRDefault="00D97C6B" w:rsidP="00D97C6B">
      <w:pPr>
        <w:widowControl/>
        <w:suppressAutoHyphens w:val="0"/>
        <w:ind w:firstLine="406"/>
        <w:jc w:val="both"/>
        <w:textAlignment w:val="auto"/>
        <w:rPr>
          <w:rFonts w:ascii="Tahoma" w:hAnsi="Tahoma" w:cs="Tahoma"/>
          <w:color w:val="000000"/>
          <w:kern w:val="1"/>
          <w:sz w:val="28"/>
          <w:szCs w:val="28"/>
        </w:rPr>
      </w:pPr>
      <w:r w:rsidRPr="00767EBE">
        <w:rPr>
          <w:rFonts w:ascii="Tahoma" w:hAnsi="Tahoma" w:cs="Tahoma"/>
          <w:color w:val="000000"/>
          <w:kern w:val="1"/>
          <w:sz w:val="28"/>
          <w:szCs w:val="28"/>
        </w:rPr>
        <w:t>Le débat sur le travail doit s’engager non pas sur la limitation des droits des salariés, mais sur la construction de droits nouveaux : faciliter l'offre de formation, améliorer les c</w:t>
      </w:r>
      <w:r w:rsidR="00382F5D">
        <w:rPr>
          <w:rFonts w:ascii="Tahoma" w:hAnsi="Tahoma" w:cs="Tahoma"/>
          <w:color w:val="000000"/>
          <w:kern w:val="1"/>
          <w:sz w:val="28"/>
          <w:szCs w:val="28"/>
        </w:rPr>
        <w:t xml:space="preserve">onditions de travail, prévenir </w:t>
      </w:r>
      <w:r w:rsidRPr="00767EBE">
        <w:rPr>
          <w:rFonts w:ascii="Tahoma" w:hAnsi="Tahoma" w:cs="Tahoma"/>
          <w:color w:val="000000"/>
          <w:kern w:val="1"/>
          <w:sz w:val="28"/>
          <w:szCs w:val="28"/>
        </w:rPr>
        <w:t>la santé au travail pour faire face à la situation économique et sociale et au chômage.</w:t>
      </w:r>
    </w:p>
    <w:p w14:paraId="72381051" w14:textId="77777777" w:rsidR="00D97C6B" w:rsidRPr="00767EBE" w:rsidRDefault="00D97C6B" w:rsidP="00D97C6B">
      <w:pPr>
        <w:widowControl/>
        <w:suppressAutoHyphens w:val="0"/>
        <w:textAlignment w:val="auto"/>
        <w:rPr>
          <w:rFonts w:ascii="Tahoma" w:hAnsi="Tahoma" w:cs="Tahoma"/>
          <w:color w:val="000000"/>
          <w:kern w:val="1"/>
          <w:sz w:val="28"/>
          <w:szCs w:val="28"/>
        </w:rPr>
      </w:pPr>
    </w:p>
    <w:p w14:paraId="6BD6F3A0" w14:textId="77777777" w:rsidR="00D97C6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idRDefault="00382F5D" w:rsidP="00D97C6B">
      <w:pPr>
        <w:pStyle w:val="Standard"/>
        <w:ind w:firstLine="406"/>
        <w:jc w:val="both"/>
        <w:rPr>
          <w:rFonts w:ascii="Tahoma" w:hAnsi="Tahoma" w:cs="Tahoma"/>
          <w:strike/>
          <w:color w:val="000000"/>
          <w:sz w:val="28"/>
          <w:szCs w:val="28"/>
        </w:rPr>
      </w:pPr>
      <w:r>
        <w:rPr>
          <w:rFonts w:ascii="Tahoma" w:hAnsi="Tahoma" w:cs="Tahoma"/>
          <w:color w:val="000000"/>
          <w:sz w:val="28"/>
          <w:szCs w:val="28"/>
        </w:rPr>
        <w:t>Nous nous engageons à vos cô</w:t>
      </w:r>
      <w:r w:rsidR="00D97C6B" w:rsidRPr="00767EBE">
        <w:rPr>
          <w:rFonts w:ascii="Tahoma" w:hAnsi="Tahoma" w:cs="Tahoma"/>
          <w:color w:val="000000"/>
          <w:sz w:val="28"/>
          <w:szCs w:val="28"/>
        </w:rPr>
        <w:t xml:space="preserve">tés et comptons sur votre soutien et votre compréhension. </w:t>
      </w:r>
    </w:p>
    <w:p w14:paraId="1D99933B" w14:textId="77777777" w:rsidR="00D97C6B" w:rsidRPr="00767EBE" w:rsidRDefault="00D97C6B" w:rsidP="00D97C6B">
      <w:pPr>
        <w:pStyle w:val="Standard"/>
        <w:ind w:firstLine="709"/>
        <w:jc w:val="both"/>
        <w:rPr>
          <w:rFonts w:ascii="Tahoma" w:hAnsi="Tahoma" w:cs="Tahoma"/>
          <w:strike/>
          <w:color w:val="000000"/>
          <w:sz w:val="28"/>
          <w:szCs w:val="28"/>
        </w:rPr>
      </w:pPr>
    </w:p>
    <w:p w14:paraId="27B20F82" w14:textId="77777777" w:rsidR="00D97C6B" w:rsidRPr="00767EBE" w:rsidRDefault="00D97C6B" w:rsidP="00D97C6B">
      <w:pPr>
        <w:pStyle w:val="Standard"/>
        <w:jc w:val="right"/>
        <w:rPr>
          <w:rFonts w:ascii="Tahoma" w:hAnsi="Tahoma" w:cs="Tahoma"/>
          <w:color w:val="000000"/>
          <w:sz w:val="28"/>
          <w:szCs w:val="28"/>
        </w:rPr>
      </w:pPr>
    </w:p>
    <w:p w14:paraId="7509B63B" w14:textId="77777777" w:rsidR="00D97C6B" w:rsidRPr="00767EBE" w:rsidRDefault="00D97C6B" w:rsidP="00D97C6B">
      <w:pPr>
        <w:pStyle w:val="Standard"/>
        <w:jc w:val="right"/>
        <w:rPr>
          <w:rFonts w:ascii="Tahoma" w:hAnsi="Tahoma" w:cs="Tahoma"/>
          <w:color w:val="000000"/>
          <w:sz w:val="28"/>
          <w:szCs w:val="28"/>
        </w:rPr>
      </w:pPr>
    </w:p>
    <w:p w14:paraId="10A0E4A1" w14:textId="77777777" w:rsidR="00D97C6B" w:rsidRPr="00767EBE" w:rsidRDefault="00D97C6B" w:rsidP="00D97C6B">
      <w:pPr>
        <w:pStyle w:val="Standard"/>
        <w:jc w:val="right"/>
        <w:rPr>
          <w:rFonts w:ascii="Tahoma" w:hAnsi="Tahoma" w:cs="Tahoma"/>
          <w:color w:val="000000"/>
          <w:sz w:val="28"/>
          <w:szCs w:val="28"/>
        </w:rPr>
      </w:pPr>
    </w:p>
    <w:p w14:paraId="076FBD3F" w14:textId="77777777" w:rsidR="00D97C6B" w:rsidRPr="00767EBE" w:rsidRDefault="00D97C6B" w:rsidP="00D97C6B">
      <w:pPr>
        <w:pStyle w:val="Standard"/>
        <w:jc w:val="right"/>
        <w:rPr>
          <w:rFonts w:ascii="Tahoma" w:hAnsi="Tahoma" w:cs="Tahoma"/>
          <w:color w:val="000000"/>
          <w:sz w:val="28"/>
          <w:szCs w:val="28"/>
        </w:rPr>
      </w:pPr>
    </w:p>
    <w:p w14:paraId="64BBDBAC" w14:textId="77777777" w:rsidR="00D97C6B" w:rsidRPr="00767EBE" w:rsidRDefault="00D97C6B" w:rsidP="00D97C6B">
      <w:pPr>
        <w:pStyle w:val="Standard"/>
        <w:jc w:val="right"/>
        <w:rPr>
          <w:rFonts w:ascii="Tahoma" w:hAnsi="Tahoma" w:cs="Tahoma"/>
          <w:color w:val="000000"/>
          <w:sz w:val="28"/>
          <w:szCs w:val="28"/>
        </w:rPr>
      </w:pPr>
      <w:r w:rsidRPr="00767EBE">
        <w:rPr>
          <w:rFonts w:ascii="Tahoma" w:hAnsi="Tahoma" w:cs="Tahoma"/>
          <w:color w:val="000000"/>
          <w:sz w:val="28"/>
          <w:szCs w:val="28"/>
        </w:rPr>
        <w:t>Les enseignants de l'école</w:t>
      </w:r>
    </w:p>
    <w:p w14:paraId="15E741C2" w14:textId="77777777" w:rsidR="00D97C6B" w:rsidRPr="00767EBE" w:rsidRDefault="00D97C6B" w:rsidP="00D97C6B">
      <w:pPr>
        <w:pStyle w:val="Titre2"/>
        <w:jc w:val="left"/>
        <w:rPr>
          <w:rFonts w:ascii="Tahoma" w:hAnsi="Tahoma" w:cs="Tahoma"/>
          <w:sz w:val="28"/>
          <w:szCs w:val="28"/>
        </w:rPr>
      </w:pPr>
    </w:p>
    <w:p w14:paraId="63D27502" w14:textId="77777777" w:rsidR="00371AC5" w:rsidRDefault="00382F5D"/>
    <w:sectPr w:rsidR="00371AC5">
      <w:pgSz w:w="11906" w:h="16838"/>
      <w:pgMar w:top="709" w:right="1134"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FB1CA3"/>
    <w:multiLevelType w:val="hybridMultilevel"/>
    <w:tmpl w:val="B508A510"/>
    <w:lvl w:ilvl="0" w:tplc="040C000D">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6B"/>
    <w:rsid w:val="0001658C"/>
    <w:rsid w:val="00197F0A"/>
    <w:rsid w:val="002577BF"/>
    <w:rsid w:val="00382F5D"/>
    <w:rsid w:val="0043766B"/>
    <w:rsid w:val="0051259A"/>
    <w:rsid w:val="00592814"/>
    <w:rsid w:val="006B166A"/>
    <w:rsid w:val="00A208F9"/>
    <w:rsid w:val="00D97C6B"/>
    <w:rsid w:val="00E12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5AEF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C6B"/>
    <w:pPr>
      <w:widowControl w:val="0"/>
      <w:suppressAutoHyphens/>
      <w:textAlignment w:val="baseline"/>
    </w:pPr>
    <w:rPr>
      <w:rFonts w:ascii="Times New Roman" w:eastAsia="Times New Roman" w:hAnsi="Times New Roman" w:cs="Times New Roman"/>
      <w:sz w:val="20"/>
      <w:szCs w:val="20"/>
      <w:lang w:eastAsia="fr-FR"/>
    </w:rPr>
  </w:style>
  <w:style w:type="paragraph" w:styleId="Titre2">
    <w:name w:val="heading 2"/>
    <w:basedOn w:val="Standard"/>
    <w:next w:val="Standard"/>
    <w:link w:val="Titre2Car"/>
    <w:qFormat/>
    <w:rsid w:val="00D97C6B"/>
    <w:pPr>
      <w:keepNext/>
      <w:numPr>
        <w:ilvl w:val="1"/>
        <w:numId w:val="1"/>
      </w:numPr>
      <w:jc w:val="center"/>
      <w:outlineLvl w:val="1"/>
    </w:pPr>
  </w:style>
  <w:style w:type="paragraph" w:styleId="Titre4">
    <w:name w:val="heading 4"/>
    <w:basedOn w:val="Standard"/>
    <w:next w:val="Standard"/>
    <w:link w:val="Titre4Car"/>
    <w:qFormat/>
    <w:rsid w:val="00D97C6B"/>
    <w:pPr>
      <w:keepNext/>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7C6B"/>
    <w:rPr>
      <w:rFonts w:ascii="Times New Roman" w:eastAsia="Times New Roman" w:hAnsi="Times New Roman" w:cs="Times New Roman"/>
      <w:sz w:val="20"/>
      <w:szCs w:val="20"/>
      <w:lang w:eastAsia="fr-FR"/>
    </w:rPr>
  </w:style>
  <w:style w:type="character" w:customStyle="1" w:styleId="Titre4Car">
    <w:name w:val="Titre 4 Car"/>
    <w:basedOn w:val="Policepardfaut"/>
    <w:link w:val="Titre4"/>
    <w:rsid w:val="00D97C6B"/>
    <w:rPr>
      <w:rFonts w:ascii="Times New Roman" w:eastAsia="Times New Roman" w:hAnsi="Times New Roman" w:cs="Times New Roman"/>
      <w:sz w:val="20"/>
      <w:szCs w:val="20"/>
      <w:lang w:eastAsia="fr-FR"/>
    </w:rPr>
  </w:style>
  <w:style w:type="paragraph" w:customStyle="1" w:styleId="Standard">
    <w:name w:val="Standard"/>
    <w:rsid w:val="00D97C6B"/>
    <w:pPr>
      <w:widowControl w:val="0"/>
      <w:suppressAutoHyphens/>
      <w:textAlignment w:val="baseline"/>
    </w:pPr>
    <w:rPr>
      <w:rFonts w:ascii="Times New Roman" w:eastAsia="Times New Roman" w:hAnsi="Times New Roman" w:cs="Times New Roman"/>
      <w:sz w:val="20"/>
      <w:szCs w:val="20"/>
      <w:lang w:eastAsia="fr-FR"/>
    </w:rPr>
  </w:style>
  <w:style w:type="paragraph" w:customStyle="1" w:styleId="Textbody">
    <w:name w:val="Text body"/>
    <w:basedOn w:val="Standard"/>
    <w:rsid w:val="00D97C6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1107</Characters>
  <Application>Microsoft Macintosh Word</Application>
  <DocSecurity>0</DocSecurity>
  <Lines>9</Lines>
  <Paragraphs>2</Paragraphs>
  <ScaleCrop>false</ScaleCrop>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2016-03-24T13:08:00Z</dcterms:created>
  <dcterms:modified xsi:type="dcterms:W3CDTF">2016-03-24T13:10:00Z</dcterms:modified>
</cp:coreProperties>
</file>